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92"/>
        <w:gridCol w:w="269"/>
        <w:gridCol w:w="1413"/>
        <w:gridCol w:w="1764"/>
        <w:gridCol w:w="1393"/>
        <w:gridCol w:w="251"/>
        <w:gridCol w:w="1913"/>
        <w:gridCol w:w="2801"/>
        <w:gridCol w:w="370"/>
        <w:gridCol w:w="195"/>
        <w:gridCol w:w="107"/>
      </w:tblGrid>
      <w:tr w:rsidR="00850253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7C7689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4"/>
            </w:tblGrid>
            <w:tr w:rsidR="00850253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C15BD7" w:rsidP="005D5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TRANSPARENTA VENITURILOR SALARIALE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850253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7C7689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850253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31"/>
            </w:tblGrid>
            <w:tr w:rsidR="00850253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SCOALA GIMN ANGHEL SALIGNY 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7C7689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50253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"/>
            </w:tblGrid>
            <w:tr w:rsidR="00850253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1124126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16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7C7689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1"/>
            </w:tblGrid>
            <w:tr w:rsidR="00850253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"/>
            </w:tblGrid>
            <w:tr w:rsidR="00850253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14007947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8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850253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7C7689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6"/>
            </w:tblGrid>
            <w:tr w:rsidR="00850253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21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</w:tblGrid>
            <w:tr w:rsidR="00850253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în lucru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69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850253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7C7689" w:rsidRPr="005D5283" w:rsidTr="005D5283">
        <w:trPr>
          <w:trHeight w:val="20"/>
        </w:trPr>
        <w:tc>
          <w:tcPr>
            <w:tcW w:w="180" w:type="dxa"/>
          </w:tcPr>
          <w:p w:rsidR="00850253" w:rsidRPr="005D5283" w:rsidRDefault="00850253" w:rsidP="005D5283">
            <w:pPr>
              <w:pStyle w:val="Frspaiere"/>
              <w:rPr>
                <w:sz w:val="16"/>
                <w:szCs w:val="16"/>
              </w:rPr>
            </w:pPr>
          </w:p>
        </w:tc>
        <w:tc>
          <w:tcPr>
            <w:tcW w:w="36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1181"/>
              <w:gridCol w:w="828"/>
              <w:gridCol w:w="936"/>
              <w:gridCol w:w="864"/>
              <w:gridCol w:w="1044"/>
              <w:gridCol w:w="1044"/>
            </w:tblGrid>
            <w:tr w:rsidR="005D5283" w:rsidRPr="005D5283" w:rsidTr="00C61698">
              <w:trPr>
                <w:trHeight w:val="282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Capitol bugetar / Sursă de finanţare : 65.01 - Buget de stat (MEN)</w:t>
                  </w:r>
                </w:p>
              </w:tc>
            </w:tr>
            <w:tr w:rsidR="005D5283" w:rsidRPr="005D5283" w:rsidTr="00C61698">
              <w:trPr>
                <w:trHeight w:val="281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Categorie personal - didactic</w:t>
                  </w:r>
                </w:p>
              </w:tc>
            </w:tr>
            <w:tr w:rsidR="005D5283" w:rsidRPr="005D5283" w:rsidTr="00C61698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Funcţia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Studii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Grad Didactic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Vech. învăţământ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Clasă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Fc. de bază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calcul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de bază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PCO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Normă did. PCO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Sal. bază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%/Învăţământ spec.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%/Simultan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%/Gradaţie merit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%/Dirigenţie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%/Complexitatea muncii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%/CFP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Compensaţii stabilitate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Învăţământ special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Diferenţe spor zona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CFP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%/Cond. muncă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model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Legea 490/2004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Penitenciar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%/Indemn. zone izolate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%/Practică pedagogică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de handicap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Spor noapte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Majorare sal.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Total PCO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Total drepturi salariale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11.505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11.505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(Director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12.530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8.230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3.830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3.830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11.405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11.405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(Director adjunct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12.408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656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5.037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5.037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2.390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14.563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2.988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15.161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0,2777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2.931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12.945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835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4.477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2392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18.413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957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2.596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13.218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889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0,2777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1.975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494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2.674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3.000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16.831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0,2777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8.789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8.789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2.390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17.249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12.173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14.883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2.274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2.274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14.883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14.883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14.952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12.173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14.859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14.859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2392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13.912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957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8.504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8.504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2126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12.359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8.029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8.029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9.588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1.197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16.080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14.859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11.402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957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8.750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8.750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9.513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0,0555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14.859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9.997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835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6.501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2.167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378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2.764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1.558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12.180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889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0,1666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8.351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2088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12.186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835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9.113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9.113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2278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13.297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8.750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6.806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0,7778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8.117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0,7778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681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14.859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1.765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10.842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7.339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3.261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3.565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8.296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3.226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483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3.996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0,0555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4.111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5.262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740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2.877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4.005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7.399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411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3.591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15.783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0,3334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8.560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8.560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2.000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12.241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856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0,2223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2.206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11.283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12.173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9.095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0,8889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10.939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0,8889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2.601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2.601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560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2392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14.496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957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3.635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14.257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889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7.706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4.709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0,6111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5.135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0,6111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6.754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1.170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1.170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0,1666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2.793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2.793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7.277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7.277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8.715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2.963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741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4.013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8.230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8.230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9.821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1.197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16.080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0,1112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6.446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4.655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0,7222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5.127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0,7222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8.890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10.622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889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0,1112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441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9.518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12.192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0,4445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1137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6.147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0,4445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6.989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1.165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0,1667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1.277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0,1667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7.829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7.829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9.367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783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8.774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8.774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10.490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877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7.958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2.394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0,7778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11.044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0,7778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422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10.232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2.988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2558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17.847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6.930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0,1112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846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0,1112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7.964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7.964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9.511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2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12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7.339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446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870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"/>
                    <w:gridCol w:w="1883"/>
                    <w:gridCol w:w="1151"/>
                    <w:gridCol w:w="1319"/>
                    <w:gridCol w:w="963"/>
                    <w:gridCol w:w="1666"/>
                    <w:gridCol w:w="1464"/>
                    <w:gridCol w:w="763"/>
                    <w:gridCol w:w="1604"/>
                    <w:gridCol w:w="1672"/>
                    <w:gridCol w:w="991"/>
                  </w:tblGrid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651.681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476,0000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512.344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63.730</w:t>
                        </w: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55,2780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51852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720.436</w:t>
                        </w: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55,3892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42494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Norme ocupate: 60,8334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6,6664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30782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53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281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Categorie personal - didactic - auxiliar</w:t>
                  </w:r>
                </w:p>
              </w:tc>
            </w:tr>
            <w:tr w:rsidR="005D5283" w:rsidRPr="005D5283" w:rsidTr="00C61698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Nume prenume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CNP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Funcţia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Studii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Grad Didactic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Vech. învăţământ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Clasă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Fc. de bază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calcul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de bază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PCO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Normă did. PCO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Sal. bază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%/Învăţământ spec.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%/Simultan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%/Gradaţie merit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%/Dirigenţie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%/Complexitatea muncii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%/CFP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Compensaţii stabilitate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Învăţământ special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Diferenţe spor zona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CFP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%/Cond. muncă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model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Legea 490/2004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Penitenciar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%/Indemn. zone izolate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%/Practică pedagogică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de handicap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Spor noapte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Majorare sal.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Total PCO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Total drepturi salariale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8.360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8.360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Administrator financiar grad I (Contabil-şef (administrator financiar) 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2090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11.633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836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8.360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8.360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Secretar instituţie unitate de învăţământ I (Secretar-şef)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2090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10.797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8.071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2.018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Secretar instituţie unitate de învăţământ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2.018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8.071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8.071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Secretar instituţie unitate de învăţământ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10.436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8.071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2.018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Secretar instituţie unitate de învăţământ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2.018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7.793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7.793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Bibliotecar gradul 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8.140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8.133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4.067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Administrator financiar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4.240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7.201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7.201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Administrator patrimoniu grad II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7.548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6.479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3.240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Laborant II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3.240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8.260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8.260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Informatician gradul I A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2065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10.672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7.149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3.575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Laborant II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3.575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870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1897"/>
                    <w:gridCol w:w="1146"/>
                    <w:gridCol w:w="1305"/>
                    <w:gridCol w:w="956"/>
                    <w:gridCol w:w="1669"/>
                    <w:gridCol w:w="1479"/>
                    <w:gridCol w:w="771"/>
                    <w:gridCol w:w="1574"/>
                    <w:gridCol w:w="1691"/>
                    <w:gridCol w:w="985"/>
                  </w:tblGrid>
                  <w:tr w:rsidR="005D5283" w:rsidRPr="005D5283" w:rsidTr="00314FEB">
                    <w:trPr>
                      <w:trHeight w:val="154"/>
                    </w:trPr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85.948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 w:rsidTr="00314FEB">
                    <w:trPr>
                      <w:trHeight w:val="154"/>
                    </w:trPr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0,0000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62.963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 w:rsidTr="00314FEB">
                    <w:trPr>
                      <w:trHeight w:val="154"/>
                    </w:trPr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8,0000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8263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74.317</w:t>
                        </w:r>
                      </w:p>
                    </w:tc>
                  </w:tr>
                  <w:tr w:rsidR="005D5283" w:rsidRPr="005D5283" w:rsidTr="00314FEB">
                    <w:trPr>
                      <w:trHeight w:val="154"/>
                    </w:trPr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6,5000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 w:rsidTr="00314FEB">
                    <w:trPr>
                      <w:trHeight w:val="154"/>
                    </w:trPr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Norme ocupate: 6,5000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0,0000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 w:rsidTr="00314FEB">
                    <w:trPr>
                      <w:trHeight w:val="164"/>
                    </w:trPr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1,5000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836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281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Categorie personal - nedidactic</w:t>
                  </w:r>
                </w:p>
              </w:tc>
            </w:tr>
            <w:tr w:rsidR="005D5283" w:rsidRPr="005D5283" w:rsidTr="00C61698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Nume prenume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CNP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Funcţia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Studii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Grad Didactic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Vech. învăţământ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Clasă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Fc. de bază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calcul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de bază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PCO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Normă did. PCO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Sal. bază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%/Învăţământ spec.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%/Simultan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%/Gradaţie merit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%/Dirigenţie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%/Complexitatea muncii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%/CFP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Compensaţii stabilitate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Învăţământ special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Diferenţe spor zona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CFP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%/Cond. muncă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model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Legea 490/2004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Penitenciar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%/Indemn. zone izolate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%/Practică pedagogică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%/Spor de handicap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Spor noapte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Majorare sal.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t>Total PCO</w:t>
                  </w:r>
                  <w:r w:rsidRPr="005D5283">
                    <w:rPr>
                      <w:rFonts w:ascii="Microsoft Sans Serif" w:eastAsia="Microsoft Sans Serif" w:hAnsi="Microsoft Sans Serif"/>
                      <w:color w:val="000000"/>
                      <w:sz w:val="16"/>
                      <w:szCs w:val="16"/>
                    </w:rPr>
                    <w:br/>
                    <w:t>Total drepturi salariale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6.115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Muncitor 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6.462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6.115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Muncitor 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3.058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5.347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4.759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Îngrijitor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5.106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4.759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Paznic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5.681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575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4.533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2840625394465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Îngrijitor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4.880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2770907393133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Îngrijitor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5.347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Îngrijitor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1.250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4.318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Paznic 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5.240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575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4.318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4.665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5.820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Muncitor 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6.167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5.820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Muncitor 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2.910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4.533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Îngrijitor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4.880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4.533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Îngrijitor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1.133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Paznic 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5.948</w:t>
                  </w: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  <w:r w:rsidRPr="005D5283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870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"/>
                    <w:gridCol w:w="1913"/>
                    <w:gridCol w:w="1155"/>
                    <w:gridCol w:w="1302"/>
                    <w:gridCol w:w="954"/>
                    <w:gridCol w:w="1632"/>
                    <w:gridCol w:w="1464"/>
                    <w:gridCol w:w="769"/>
                    <w:gridCol w:w="1569"/>
                    <w:gridCol w:w="1733"/>
                    <w:gridCol w:w="983"/>
                  </w:tblGrid>
                  <w:tr w:rsidR="005D5283" w:rsidRPr="005D5283" w:rsidTr="00D4131D">
                    <w:trPr>
                      <w:trHeight w:val="154"/>
                    </w:trPr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TOTAL nedidactic: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75.623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 w:rsidTr="00D4131D">
                    <w:trPr>
                      <w:trHeight w:val="154"/>
                    </w:trPr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0,0000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 w:rsidTr="00D4131D">
                    <w:trPr>
                      <w:trHeight w:val="154"/>
                    </w:trPr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12,5000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68.074</w:t>
                        </w:r>
                      </w:p>
                    </w:tc>
                  </w:tr>
                  <w:tr w:rsidR="005D5283" w:rsidRPr="005D5283" w:rsidTr="00D4131D">
                    <w:trPr>
                      <w:trHeight w:val="154"/>
                    </w:trPr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11,0000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1.751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 w:rsidTr="00D4131D">
                    <w:trPr>
                      <w:trHeight w:val="154"/>
                    </w:trPr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Norme ocupate: 11,0000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0,0000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 w:rsidTr="00D4131D">
                    <w:trPr>
                      <w:trHeight w:val="164"/>
                    </w:trPr>
                    <w:tc>
                      <w:tcPr>
                        <w:tcW w:w="516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1,5000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  <w:tr w:rsidR="005D5283" w:rsidRPr="005D5283" w:rsidTr="00C61698">
              <w:trPr>
                <w:trHeight w:val="1870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"/>
                    <w:gridCol w:w="1869"/>
                    <w:gridCol w:w="1145"/>
                    <w:gridCol w:w="1312"/>
                    <w:gridCol w:w="959"/>
                    <w:gridCol w:w="1653"/>
                    <w:gridCol w:w="1448"/>
                    <w:gridCol w:w="810"/>
                    <w:gridCol w:w="1591"/>
                    <w:gridCol w:w="1712"/>
                    <w:gridCol w:w="984"/>
                  </w:tblGrid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813.252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2.854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476,0000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637.813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63.730</w:t>
                        </w: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75,7780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60115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862.827</w:t>
                        </w: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72,8892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42494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1.751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Norme ocupate: 78,3334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6,6664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30782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3,0000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836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  <w:r w:rsidRPr="005D5283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53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5283" w:rsidRPr="005D5283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D5283" w:rsidRPr="005D5283" w:rsidRDefault="005D5283" w:rsidP="005D5283">
                        <w:pPr>
                          <w:pStyle w:val="Frspaiere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D5283" w:rsidRPr="005D5283" w:rsidRDefault="005D5283" w:rsidP="005D5283">
                  <w:pPr>
                    <w:pStyle w:val="Frspaiere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50253" w:rsidRPr="005D5283" w:rsidRDefault="00850253" w:rsidP="005D5283">
            <w:pPr>
              <w:pStyle w:val="Frspaiere"/>
              <w:rPr>
                <w:sz w:val="16"/>
                <w:szCs w:val="16"/>
              </w:rPr>
            </w:pPr>
          </w:p>
        </w:tc>
        <w:tc>
          <w:tcPr>
            <w:tcW w:w="195" w:type="dxa"/>
          </w:tcPr>
          <w:p w:rsidR="00850253" w:rsidRPr="005D5283" w:rsidRDefault="00850253" w:rsidP="005D5283">
            <w:pPr>
              <w:pStyle w:val="Frspaiere"/>
              <w:rPr>
                <w:sz w:val="16"/>
                <w:szCs w:val="16"/>
              </w:rPr>
            </w:pPr>
          </w:p>
        </w:tc>
        <w:tc>
          <w:tcPr>
            <w:tcW w:w="107" w:type="dxa"/>
          </w:tcPr>
          <w:p w:rsidR="00850253" w:rsidRPr="005D5283" w:rsidRDefault="00850253" w:rsidP="005D5283">
            <w:pPr>
              <w:pStyle w:val="Frspaiere"/>
              <w:rPr>
                <w:sz w:val="16"/>
                <w:szCs w:val="16"/>
              </w:rPr>
            </w:pPr>
          </w:p>
        </w:tc>
      </w:tr>
      <w:tr w:rsidR="00850253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7C7689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</w:tblGrid>
            <w:tr w:rsidR="00850253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Ordonator de credite </w:t>
                  </w:r>
                </w:p>
              </w:tc>
            </w:tr>
            <w:tr w:rsidR="00850253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PROF.LAZAR MIRCEA - DIRECTOR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0"/>
            </w:tblGrid>
            <w:tr w:rsidR="00850253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Contabil şef</w:t>
                  </w:r>
                </w:p>
              </w:tc>
            </w:tr>
            <w:tr w:rsidR="00850253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DIACONU CRISTINA - CONTABIL SEF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4"/>
            </w:tblGrid>
            <w:tr w:rsidR="00850253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Întocmit</w:t>
                  </w:r>
                </w:p>
              </w:tc>
            </w:tr>
            <w:tr w:rsidR="00850253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CIOBOTARU MARIA - SECRETAR SEF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850253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  <w:tr w:rsidR="00850253" w:rsidTr="005D5283">
        <w:trPr>
          <w:trHeight w:val="20"/>
        </w:trPr>
        <w:tc>
          <w:tcPr>
            <w:tcW w:w="18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"/>
            </w:tblGrid>
            <w:tr w:rsidR="00850253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0253" w:rsidRDefault="007C7689" w:rsidP="005D5283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Ştampila unităţii</w:t>
                  </w:r>
                </w:p>
              </w:tc>
            </w:tr>
          </w:tbl>
          <w:p w:rsidR="00850253" w:rsidRDefault="00850253" w:rsidP="005D5283">
            <w:pPr>
              <w:spacing w:after="0" w:line="240" w:lineRule="auto"/>
            </w:pPr>
          </w:p>
        </w:tc>
        <w:tc>
          <w:tcPr>
            <w:tcW w:w="139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850253" w:rsidRDefault="00850253" w:rsidP="005D5283">
            <w:pPr>
              <w:pStyle w:val="EmptyCellLayoutStyle"/>
              <w:spacing w:after="0" w:line="240" w:lineRule="auto"/>
            </w:pPr>
          </w:p>
        </w:tc>
      </w:tr>
    </w:tbl>
    <w:p w:rsidR="00850253" w:rsidRDefault="00850253" w:rsidP="005D5283">
      <w:pPr>
        <w:spacing w:after="0" w:line="240" w:lineRule="auto"/>
      </w:pPr>
    </w:p>
    <w:p w:rsidR="005D5283" w:rsidRDefault="005D5283" w:rsidP="005D5283"/>
    <w:p w:rsidR="005D5283" w:rsidRPr="005D5283" w:rsidRDefault="005D5283" w:rsidP="005D5283">
      <w:pPr>
        <w:jc w:val="center"/>
      </w:pPr>
    </w:p>
    <w:sectPr w:rsidR="005D5283" w:rsidRPr="005D5283">
      <w:footerReference w:type="default" r:id="rId7"/>
      <w:pgSz w:w="16970" w:h="11905"/>
      <w:pgMar w:top="720" w:right="576" w:bottom="720" w:left="5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09D2" w:rsidRDefault="008D09D2">
      <w:pPr>
        <w:spacing w:after="0" w:line="240" w:lineRule="auto"/>
      </w:pPr>
      <w:r>
        <w:separator/>
      </w:r>
    </w:p>
  </w:endnote>
  <w:endnote w:type="continuationSeparator" w:id="0">
    <w:p w:rsidR="008D09D2" w:rsidRDefault="008D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9"/>
      <w:gridCol w:w="4643"/>
      <w:gridCol w:w="6120"/>
      <w:gridCol w:w="2088"/>
      <w:gridCol w:w="2786"/>
    </w:tblGrid>
    <w:tr w:rsidR="00C61698">
      <w:tc>
        <w:tcPr>
          <w:tcW w:w="179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</w:tr>
    <w:tr w:rsidR="00C61698">
      <w:tc>
        <w:tcPr>
          <w:tcW w:w="179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88"/>
          </w:tblGrid>
          <w:tr w:rsidR="00C61698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1698" w:rsidRDefault="00C6169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C15BD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C15BD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61698" w:rsidRDefault="00C61698">
          <w:pPr>
            <w:spacing w:after="0" w:line="240" w:lineRule="auto"/>
          </w:pPr>
        </w:p>
      </w:tc>
      <w:tc>
        <w:tcPr>
          <w:tcW w:w="2786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</w:tr>
    <w:tr w:rsidR="00C61698">
      <w:tc>
        <w:tcPr>
          <w:tcW w:w="179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43"/>
          </w:tblGrid>
          <w:tr w:rsidR="00C61698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1698" w:rsidRDefault="00C6169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Tiparit la: 30.09.2024 09:25</w:t>
                </w:r>
              </w:p>
            </w:tc>
          </w:tr>
        </w:tbl>
        <w:p w:rsidR="00C61698" w:rsidRDefault="00C61698">
          <w:pPr>
            <w:spacing w:after="0" w:line="240" w:lineRule="auto"/>
          </w:pPr>
        </w:p>
      </w:tc>
      <w:tc>
        <w:tcPr>
          <w:tcW w:w="6120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</w:tr>
    <w:tr w:rsidR="00C61698">
      <w:tc>
        <w:tcPr>
          <w:tcW w:w="179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</w:tr>
    <w:tr w:rsidR="00C61698">
      <w:tc>
        <w:tcPr>
          <w:tcW w:w="179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C61698" w:rsidRDefault="00C6169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09D2" w:rsidRDefault="008D09D2">
      <w:pPr>
        <w:spacing w:after="0" w:line="240" w:lineRule="auto"/>
      </w:pPr>
      <w:r>
        <w:separator/>
      </w:r>
    </w:p>
  </w:footnote>
  <w:footnote w:type="continuationSeparator" w:id="0">
    <w:p w:rsidR="008D09D2" w:rsidRDefault="008D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99224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253"/>
    <w:rsid w:val="001954D4"/>
    <w:rsid w:val="002757CA"/>
    <w:rsid w:val="00314FEB"/>
    <w:rsid w:val="005D5283"/>
    <w:rsid w:val="006930D5"/>
    <w:rsid w:val="00695B21"/>
    <w:rsid w:val="007C7689"/>
    <w:rsid w:val="00850253"/>
    <w:rsid w:val="008D09D2"/>
    <w:rsid w:val="009E665B"/>
    <w:rsid w:val="00C15BD7"/>
    <w:rsid w:val="00C61698"/>
    <w:rsid w:val="00D4131D"/>
    <w:rsid w:val="00E3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CF94"/>
  <w15:docId w15:val="{6D985D7B-4462-4442-B180-F938CF9E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ntet">
    <w:name w:val="header"/>
    <w:basedOn w:val="Normal"/>
    <w:link w:val="AntetCaracter"/>
    <w:uiPriority w:val="99"/>
    <w:unhideWhenUsed/>
    <w:rsid w:val="005D5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D5283"/>
  </w:style>
  <w:style w:type="paragraph" w:styleId="Subsol">
    <w:name w:val="footer"/>
    <w:basedOn w:val="Normal"/>
    <w:link w:val="SubsolCaracter"/>
    <w:uiPriority w:val="99"/>
    <w:unhideWhenUsed/>
    <w:rsid w:val="005D5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D5283"/>
  </w:style>
  <w:style w:type="paragraph" w:styleId="Frspaiere">
    <w:name w:val="No Spacing"/>
    <w:uiPriority w:val="1"/>
    <w:qFormat/>
    <w:rsid w:val="005D5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3643</Words>
  <Characters>21131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scasfocsani@yahoo.com</cp:lastModifiedBy>
  <cp:revision>9</cp:revision>
  <dcterms:created xsi:type="dcterms:W3CDTF">2024-09-30T06:25:00Z</dcterms:created>
  <dcterms:modified xsi:type="dcterms:W3CDTF">2024-09-30T11:14:00Z</dcterms:modified>
</cp:coreProperties>
</file>